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77" w:rsidRPr="00AE0C77" w:rsidRDefault="00AE0C77" w:rsidP="00471ABB">
      <w:pPr>
        <w:spacing w:before="100" w:beforeAutospacing="1" w:after="100" w:afterAutospacing="1"/>
      </w:pPr>
      <w:r w:rsidRPr="00AE0C77">
        <w:t>Принято на родительском</w:t>
      </w:r>
      <w:proofErr w:type="gramStart"/>
      <w:r w:rsidRPr="00AE0C77">
        <w:t>                         </w:t>
      </w:r>
      <w:r w:rsidR="00471ABB">
        <w:t xml:space="preserve">                </w:t>
      </w:r>
      <w:r w:rsidRPr="00AE0C77">
        <w:t>                                 У</w:t>
      </w:r>
      <w:proofErr w:type="gramEnd"/>
      <w:r w:rsidRPr="00AE0C77">
        <w:t>тверждаю</w:t>
      </w:r>
    </w:p>
    <w:p w:rsidR="00AE0C77" w:rsidRPr="00AE0C77" w:rsidRDefault="00AE0C77" w:rsidP="00471ABB">
      <w:pPr>
        <w:spacing w:before="100" w:beforeAutospacing="1" w:after="100" w:afterAutospacing="1"/>
        <w:jc w:val="center"/>
      </w:pPr>
      <w:proofErr w:type="gramStart"/>
      <w:r w:rsidRPr="00AE0C77">
        <w:t>собрании</w:t>
      </w:r>
      <w:proofErr w:type="gramEnd"/>
      <w:r w:rsidRPr="00AE0C77">
        <w:t>                                                                                          Директор школы</w:t>
      </w:r>
    </w:p>
    <w:p w:rsidR="00AE0C77" w:rsidRPr="00AE0C77" w:rsidRDefault="00AE0C77" w:rsidP="00471ABB">
      <w:pPr>
        <w:spacing w:before="100" w:beforeAutospacing="1" w:after="100" w:afterAutospacing="1"/>
        <w:jc w:val="center"/>
      </w:pPr>
      <w:r w:rsidRPr="00AE0C77">
        <w:t>________________________                                                       </w:t>
      </w:r>
      <w:proofErr w:type="spellStart"/>
      <w:r w:rsidRPr="00AE0C77">
        <w:t>__________</w:t>
      </w:r>
      <w:r>
        <w:t>Н.Н.Попова</w:t>
      </w:r>
      <w:proofErr w:type="spellEnd"/>
    </w:p>
    <w:p w:rsidR="00691876" w:rsidRDefault="00691876" w:rsidP="00AE0C77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AE0C77" w:rsidRPr="00AE0C77" w:rsidRDefault="00691876" w:rsidP="00AE0C77">
      <w:pPr>
        <w:spacing w:before="100" w:beforeAutospacing="1" w:after="100" w:afterAutospacing="1"/>
        <w:jc w:val="center"/>
      </w:pPr>
      <w:r>
        <w:rPr>
          <w:b/>
          <w:bCs/>
        </w:rPr>
        <w:t>О ПОРЯДКЕ ОРГАНИЗАЦИИ</w:t>
      </w:r>
      <w:r w:rsidR="00AE0C77" w:rsidRPr="00AE0C77">
        <w:rPr>
          <w:b/>
          <w:bCs/>
        </w:rPr>
        <w:t xml:space="preserve"> ПИТАНИЯ УЧАЩИХСЯ</w:t>
      </w:r>
      <w:r>
        <w:rPr>
          <w:b/>
          <w:bCs/>
        </w:rPr>
        <w:t>.</w:t>
      </w:r>
    </w:p>
    <w:p w:rsidR="00471ABB" w:rsidRDefault="00471ABB" w:rsidP="00471ABB">
      <w:pPr>
        <w:spacing w:before="100" w:beforeAutospacing="1" w:after="100" w:afterAutospacing="1"/>
        <w:rPr>
          <w:bCs/>
        </w:rPr>
      </w:pPr>
      <w:r w:rsidRPr="00471ABB">
        <w:rPr>
          <w:bCs/>
        </w:rPr>
        <w:t>О</w:t>
      </w:r>
      <w:r>
        <w:rPr>
          <w:bCs/>
        </w:rPr>
        <w:t>сновными задачами организации питания детей в муниципальном образовательном учреждении является создание условий для его социальной и экономической эффективности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направленных на обеспечение учащихся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пропаганду принципов здорового и полноценного питания.</w:t>
      </w:r>
    </w:p>
    <w:p w:rsidR="00AE0C77" w:rsidRPr="00AE0C77" w:rsidRDefault="00AE0C77" w:rsidP="00691876">
      <w:pPr>
        <w:spacing w:before="100" w:beforeAutospacing="1" w:after="100" w:afterAutospacing="1"/>
        <w:jc w:val="center"/>
      </w:pPr>
      <w:r w:rsidRPr="00AE0C77">
        <w:rPr>
          <w:b/>
          <w:bCs/>
        </w:rPr>
        <w:t>1.Общие положения.</w:t>
      </w:r>
    </w:p>
    <w:p w:rsidR="00AE0C77" w:rsidRPr="00AE0C77" w:rsidRDefault="00AE0C77" w:rsidP="00AE0C77">
      <w:pPr>
        <w:spacing w:before="100" w:beforeAutospacing="1" w:after="100" w:afterAutospacing="1"/>
      </w:pPr>
      <w:r w:rsidRPr="00AE0C77">
        <w:t>1.1.Положение о порядке организации питания учащихся в М</w:t>
      </w:r>
      <w:r w:rsidR="00471ABB">
        <w:t>Б</w:t>
      </w:r>
      <w:r w:rsidRPr="00AE0C77">
        <w:t xml:space="preserve">ОУ </w:t>
      </w:r>
      <w:proofErr w:type="spellStart"/>
      <w:r w:rsidR="00471ABB">
        <w:t>Бочаровской</w:t>
      </w:r>
      <w:proofErr w:type="spellEnd"/>
      <w:r w:rsidR="00471ABB">
        <w:t xml:space="preserve"> СОШ </w:t>
      </w:r>
      <w:r w:rsidRPr="00AE0C77">
        <w:t>регулирует отношения между администрацией школы и родителями (законными представителями) обучающихся по вопросам питания.</w:t>
      </w:r>
    </w:p>
    <w:p w:rsidR="00AE0C77" w:rsidRPr="00AE0C77" w:rsidRDefault="00AE0C77" w:rsidP="00AE0C77">
      <w:pPr>
        <w:spacing w:before="100" w:beforeAutospacing="1" w:after="100" w:afterAutospacing="1"/>
      </w:pPr>
      <w:r w:rsidRPr="00AE0C77">
        <w:t>1.2. Положение разработано в соответствии со статьёй 51 п.5. Закона РФ «Об Образовании», п.4. Типового Положения об общеобразовательном учреждении.</w:t>
      </w:r>
    </w:p>
    <w:p w:rsidR="00AE0C77" w:rsidRPr="00AE0C77" w:rsidRDefault="00AE0C77" w:rsidP="00AE0C77">
      <w:pPr>
        <w:spacing w:before="100" w:beforeAutospacing="1" w:after="100" w:afterAutospacing="1"/>
        <w:jc w:val="center"/>
      </w:pPr>
      <w:r w:rsidRPr="00AE0C77">
        <w:rPr>
          <w:b/>
          <w:bCs/>
        </w:rPr>
        <w:t xml:space="preserve">2. Организация питания </w:t>
      </w:r>
      <w:proofErr w:type="gramStart"/>
      <w:r w:rsidRPr="00AE0C77">
        <w:rPr>
          <w:b/>
          <w:bCs/>
        </w:rPr>
        <w:t>обучающихся</w:t>
      </w:r>
      <w:proofErr w:type="gramEnd"/>
      <w:r w:rsidRPr="00AE0C77">
        <w:rPr>
          <w:b/>
          <w:bCs/>
        </w:rPr>
        <w:t>.</w:t>
      </w:r>
    </w:p>
    <w:p w:rsidR="00AE0C77" w:rsidRPr="00AE0C77" w:rsidRDefault="00AE0C77" w:rsidP="00AE0C77">
      <w:pPr>
        <w:spacing w:before="100" w:beforeAutospacing="1" w:after="100" w:afterAutospacing="1"/>
      </w:pPr>
      <w:r w:rsidRPr="00AE0C77">
        <w:t>2.1. Администрация М</w:t>
      </w:r>
      <w:r w:rsidR="00471ABB">
        <w:t>Б</w:t>
      </w:r>
      <w:r w:rsidRPr="00AE0C77">
        <w:t>ОУ</w:t>
      </w:r>
      <w:r w:rsidR="00471ABB">
        <w:t xml:space="preserve"> </w:t>
      </w:r>
      <w:proofErr w:type="spellStart"/>
      <w:r w:rsidR="00471ABB">
        <w:t>Бочаровской</w:t>
      </w:r>
      <w:proofErr w:type="spellEnd"/>
      <w:r w:rsidR="00471ABB">
        <w:t xml:space="preserve"> СОШ</w:t>
      </w:r>
      <w:r w:rsidRPr="00AE0C77">
        <w:t xml:space="preserve"> выделяет специальное помещение для организации питания обучающихся в соответствии с требованиями санитарно – гигиенических норм и правилам по следующим направлениям:</w:t>
      </w:r>
    </w:p>
    <w:p w:rsidR="00AE0C77" w:rsidRDefault="00471ABB" w:rsidP="00AE0C77">
      <w:pPr>
        <w:numPr>
          <w:ilvl w:val="0"/>
          <w:numId w:val="1"/>
        </w:numPr>
        <w:spacing w:before="100" w:beforeAutospacing="1" w:after="100" w:afterAutospacing="1"/>
      </w:pPr>
      <w:r>
        <w:t>предусмотрены производственные помещения для хранения, приготовления пищи, оснащены необходимым оборудованием, инвентарем;</w:t>
      </w:r>
    </w:p>
    <w:p w:rsidR="00471ABB" w:rsidRDefault="00471ABB" w:rsidP="00AE0C77">
      <w:pPr>
        <w:numPr>
          <w:ilvl w:val="0"/>
          <w:numId w:val="1"/>
        </w:numPr>
        <w:spacing w:before="100" w:beforeAutospacing="1" w:after="100" w:afterAutospacing="1"/>
      </w:pPr>
      <w:r>
        <w:t xml:space="preserve">предусмотрено помещение для приема пищи, </w:t>
      </w:r>
      <w:proofErr w:type="gramStart"/>
      <w:r>
        <w:t>снабженные</w:t>
      </w:r>
      <w:proofErr w:type="gramEnd"/>
      <w:r>
        <w:t xml:space="preserve"> соответствующей мебелью;</w:t>
      </w:r>
    </w:p>
    <w:p w:rsidR="00471ABB" w:rsidRPr="00AE0C77" w:rsidRDefault="00471ABB" w:rsidP="00AE0C77">
      <w:pPr>
        <w:numPr>
          <w:ilvl w:val="0"/>
          <w:numId w:val="1"/>
        </w:numPr>
        <w:spacing w:before="100" w:beforeAutospacing="1" w:after="100" w:afterAutospacing="1"/>
      </w:pPr>
      <w:r>
        <w:t>разработан и утвержден порядок питания учащихся</w:t>
      </w:r>
      <w:proofErr w:type="gramStart"/>
      <w:r>
        <w:t xml:space="preserve"> .</w:t>
      </w:r>
      <w:proofErr w:type="gramEnd"/>
    </w:p>
    <w:p w:rsidR="00471ABB" w:rsidRDefault="00AE0C77" w:rsidP="00AE0C77">
      <w:pPr>
        <w:spacing w:before="100" w:beforeAutospacing="1" w:after="100" w:afterAutospacing="1"/>
      </w:pPr>
      <w:r w:rsidRPr="00AE0C77">
        <w:t>2.2</w:t>
      </w:r>
      <w:r w:rsidR="00471ABB">
        <w:t>. В общеобразовательном учреждении приказом директора определяется ответственный, осуществляющий контроль:</w:t>
      </w:r>
    </w:p>
    <w:p w:rsidR="00471ABB" w:rsidRDefault="00471ABB" w:rsidP="00AE0C77">
      <w:pPr>
        <w:spacing w:before="100" w:beforeAutospacing="1" w:after="100" w:afterAutospacing="1"/>
      </w:pPr>
      <w:r>
        <w:t>- за посещением столовой учащихся (дежурный учитель)</w:t>
      </w:r>
    </w:p>
    <w:p w:rsidR="00471ABB" w:rsidRDefault="00471ABB" w:rsidP="00AE0C77">
      <w:pPr>
        <w:spacing w:before="100" w:beforeAutospacing="1" w:after="100" w:afterAutospacing="1"/>
      </w:pPr>
      <w:r>
        <w:t>- за посещением детей, получающих компенсаци</w:t>
      </w:r>
      <w:proofErr w:type="gramStart"/>
      <w:r>
        <w:t>ю(</w:t>
      </w:r>
      <w:proofErr w:type="gramEnd"/>
      <w:r>
        <w:t>классный руководитель)</w:t>
      </w:r>
    </w:p>
    <w:p w:rsidR="00471ABB" w:rsidRDefault="00471ABB" w:rsidP="00AE0C77">
      <w:pPr>
        <w:spacing w:before="100" w:beforeAutospacing="1" w:after="100" w:afterAutospacing="1"/>
      </w:pPr>
      <w:r>
        <w:t xml:space="preserve">- за санитарным состоянием пищеблока и обеденного зала </w:t>
      </w:r>
      <w:proofErr w:type="gramStart"/>
      <w:r>
        <w:t xml:space="preserve">( </w:t>
      </w:r>
      <w:proofErr w:type="gramEnd"/>
      <w:r>
        <w:t>директор).</w:t>
      </w:r>
    </w:p>
    <w:p w:rsidR="00AE0C77" w:rsidRPr="00AE0C77" w:rsidRDefault="00AE0C77" w:rsidP="00AE0C77">
      <w:pPr>
        <w:spacing w:before="100" w:beforeAutospacing="1" w:after="100" w:afterAutospacing="1"/>
      </w:pPr>
      <w:r w:rsidRPr="00AE0C77">
        <w:t>2.3.</w:t>
      </w:r>
      <w:r w:rsidR="00471ABB">
        <w:t>Проверку качества пищи, соблюдение рецептур  и технологических режимов осуществляет медицинский работни</w:t>
      </w:r>
      <w:proofErr w:type="gramStart"/>
      <w:r w:rsidR="00471ABB">
        <w:t>к(</w:t>
      </w:r>
      <w:proofErr w:type="spellStart"/>
      <w:proofErr w:type="gramEnd"/>
      <w:r w:rsidR="00471ABB">
        <w:t>Бочаровского</w:t>
      </w:r>
      <w:proofErr w:type="spellEnd"/>
      <w:r w:rsidR="00471ABB">
        <w:t xml:space="preserve"> ФАП по договору) или директор школы</w:t>
      </w:r>
      <w:r w:rsidRPr="00AE0C77">
        <w:t>.</w:t>
      </w:r>
      <w:r w:rsidR="00471ABB">
        <w:t xml:space="preserve"> Результаты проверки ежедневно заносятся в </w:t>
      </w:r>
      <w:proofErr w:type="spellStart"/>
      <w:r w:rsidR="00471ABB">
        <w:t>бракеражный</w:t>
      </w:r>
      <w:proofErr w:type="spellEnd"/>
      <w:r w:rsidR="00471ABB">
        <w:t xml:space="preserve"> журнал. Директор школы ежедневно утверждает меню.</w:t>
      </w:r>
    </w:p>
    <w:p w:rsidR="00471ABB" w:rsidRDefault="00AE0C77" w:rsidP="00AE0C77">
      <w:pPr>
        <w:spacing w:before="100" w:beforeAutospacing="1" w:after="100" w:afterAutospacing="1"/>
      </w:pPr>
      <w:r w:rsidRPr="00AE0C77">
        <w:lastRenderedPageBreak/>
        <w:t>2.4.</w:t>
      </w:r>
      <w:r w:rsidR="00471ABB">
        <w:t>Функционирование школьной столовой образовательного учреждения при наличии:</w:t>
      </w:r>
    </w:p>
    <w:p w:rsidR="00471ABB" w:rsidRDefault="00471ABB" w:rsidP="00AE0C77">
      <w:pPr>
        <w:spacing w:before="100" w:beforeAutospacing="1" w:after="100" w:afterAutospacing="1"/>
      </w:pPr>
      <w:r>
        <w:t xml:space="preserve">-заключения надзорных органов о соответствии помещений </w:t>
      </w:r>
      <w:proofErr w:type="gramStart"/>
      <w:r>
        <w:t xml:space="preserve">( </w:t>
      </w:r>
      <w:proofErr w:type="gramEnd"/>
      <w:r>
        <w:t xml:space="preserve">пищеблока) </w:t>
      </w:r>
      <w:proofErr w:type="spellStart"/>
      <w:r>
        <w:t>СанПина</w:t>
      </w:r>
      <w:proofErr w:type="spellEnd"/>
    </w:p>
    <w:p w:rsidR="00AE0C77" w:rsidRPr="00AE0C77" w:rsidRDefault="00471ABB" w:rsidP="00AE0C77">
      <w:pPr>
        <w:spacing w:before="100" w:beforeAutospacing="1" w:after="100" w:afterAutospacing="1"/>
      </w:pPr>
      <w:r>
        <w:t xml:space="preserve">-примерных цикличных двухнедельных меню, согласованных с </w:t>
      </w:r>
      <w:proofErr w:type="spellStart"/>
      <w:r>
        <w:t>Ростпотребнадзором</w:t>
      </w:r>
      <w:proofErr w:type="spellEnd"/>
      <w:r w:rsidR="00AE0C77" w:rsidRPr="00AE0C77">
        <w:t>.</w:t>
      </w:r>
    </w:p>
    <w:p w:rsidR="00AE0C77" w:rsidRDefault="00AE0C77" w:rsidP="00AE0C77">
      <w:pPr>
        <w:spacing w:before="100" w:beforeAutospacing="1" w:after="100" w:afterAutospacing="1"/>
      </w:pPr>
      <w:r w:rsidRPr="00AE0C77">
        <w:t>2.5.</w:t>
      </w:r>
      <w:r w:rsidR="00471ABB">
        <w:t>В компетенцию руководителя  муниципального учреждения по организации школьной столовой входит</w:t>
      </w:r>
      <w:proofErr w:type="gramStart"/>
      <w:r w:rsidR="00471ABB">
        <w:t xml:space="preserve"> :</w:t>
      </w:r>
      <w:proofErr w:type="gramEnd"/>
    </w:p>
    <w:p w:rsidR="00471ABB" w:rsidRDefault="00471ABB" w:rsidP="00AE0C77">
      <w:pPr>
        <w:spacing w:before="100" w:beforeAutospacing="1" w:after="100" w:afterAutospacing="1"/>
      </w:pPr>
      <w:r>
        <w:t>- комплектование школьной столовой квалифицированными кадрами;</w:t>
      </w:r>
    </w:p>
    <w:p w:rsidR="00471ABB" w:rsidRDefault="00471ABB" w:rsidP="00AE0C77">
      <w:pPr>
        <w:spacing w:before="100" w:beforeAutospacing="1" w:after="100" w:afterAutospacing="1"/>
      </w:pPr>
      <w:r>
        <w:t xml:space="preserve">- </w:t>
      </w:r>
      <w:proofErr w:type="gramStart"/>
      <w:r>
        <w:t>контроль за</w:t>
      </w:r>
      <w:proofErr w:type="gramEnd"/>
      <w:r>
        <w:t xml:space="preserve">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:rsidR="00471ABB" w:rsidRDefault="00471ABB" w:rsidP="00AE0C77">
      <w:pPr>
        <w:spacing w:before="100" w:beforeAutospacing="1" w:after="100" w:afterAutospacing="1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требований </w:t>
      </w:r>
      <w:proofErr w:type="spellStart"/>
      <w:r>
        <w:t>СанПин</w:t>
      </w:r>
      <w:proofErr w:type="spellEnd"/>
      <w:r>
        <w:t>;</w:t>
      </w:r>
    </w:p>
    <w:p w:rsidR="00471ABB" w:rsidRDefault="00471ABB" w:rsidP="00AE0C77">
      <w:pPr>
        <w:spacing w:before="100" w:beforeAutospacing="1" w:after="100" w:afterAutospacing="1"/>
      </w:pPr>
      <w:r>
        <w:t>- обеспечение прохождения медицинских профилактических осмотров работниками пищеблока;</w:t>
      </w:r>
    </w:p>
    <w:p w:rsidR="00471ABB" w:rsidRDefault="00471ABB" w:rsidP="00AE0C77">
      <w:pPr>
        <w:spacing w:before="100" w:beforeAutospacing="1" w:after="100" w:afterAutospacing="1"/>
      </w:pPr>
      <w:r>
        <w:t>- обеспечение школьной столовой достаточным количеством посуды, специальной  одежды, санитарно-гигиенических средств, ветоши, кухонного, разделочного оборудования и уборочного инвентаря;</w:t>
      </w:r>
    </w:p>
    <w:p w:rsidR="00471ABB" w:rsidRDefault="00471ABB" w:rsidP="00AE0C77">
      <w:pPr>
        <w:spacing w:before="100" w:beforeAutospacing="1" w:after="100" w:afterAutospacing="1"/>
      </w:pPr>
      <w:r>
        <w:t>- заключение договоров на поставку продуктов питания;</w:t>
      </w:r>
    </w:p>
    <w:p w:rsidR="00471ABB" w:rsidRDefault="00471ABB" w:rsidP="00AE0C77">
      <w:pPr>
        <w:spacing w:before="100" w:beforeAutospacing="1" w:after="100" w:afterAutospacing="1"/>
      </w:pPr>
      <w:r>
        <w:t>-анализ деятельности столовой;</w:t>
      </w:r>
    </w:p>
    <w:p w:rsidR="00471ABB" w:rsidRDefault="00471ABB" w:rsidP="00AE0C77">
      <w:pPr>
        <w:spacing w:before="100" w:beforeAutospacing="1" w:after="100" w:afterAutospacing="1"/>
      </w:pPr>
      <w:r>
        <w:t>- организация бухгалтерского учета и финансовой деятельности столовой.</w:t>
      </w:r>
    </w:p>
    <w:p w:rsidR="00471ABB" w:rsidRPr="00AE0C77" w:rsidRDefault="00471ABB" w:rsidP="00AE0C77">
      <w:pPr>
        <w:spacing w:before="100" w:beforeAutospacing="1" w:after="100" w:afterAutospacing="1"/>
      </w:pPr>
      <w:r>
        <w:t>2.6 Ответственность за функционирование школьной столовой в соответствии с требованиями санитарных правил и норм осуществляет руководитель учреждения.</w:t>
      </w:r>
    </w:p>
    <w:p w:rsidR="009F3AA4" w:rsidRDefault="00471ABB" w:rsidP="00691876">
      <w:pPr>
        <w:jc w:val="center"/>
        <w:rPr>
          <w:b/>
        </w:rPr>
      </w:pPr>
      <w:r w:rsidRPr="00691876">
        <w:rPr>
          <w:b/>
        </w:rPr>
        <w:t>3.Организационные принципы питания.</w:t>
      </w:r>
    </w:p>
    <w:p w:rsidR="00691876" w:rsidRPr="00691876" w:rsidRDefault="00691876" w:rsidP="00691876">
      <w:pPr>
        <w:jc w:val="center"/>
        <w:rPr>
          <w:b/>
        </w:rPr>
      </w:pPr>
    </w:p>
    <w:p w:rsidR="00471ABB" w:rsidRDefault="00471ABB">
      <w:r>
        <w:t>3.1 В целях адресной</w:t>
      </w:r>
      <w:proofErr w:type="gramStart"/>
      <w:r>
        <w:t xml:space="preserve"> ,</w:t>
      </w:r>
      <w:proofErr w:type="gramEnd"/>
      <w:r>
        <w:t xml:space="preserve"> целенаправленной помощи семьям , имеющим учащихся детей, установить , что право на частичную компенсацию  стоимости питания предоставляется  следующим категориям  обучающихся в образовательном учреждении:</w:t>
      </w:r>
    </w:p>
    <w:p w:rsidR="00471ABB" w:rsidRDefault="00471ABB">
      <w:r>
        <w:t>- детям из  малоимущих семей, имеющий среднедушевой доход, не превышающий  прожиточный минимум в расчете на душу населения по Волгоградской области;</w:t>
      </w:r>
    </w:p>
    <w:p w:rsidR="00471ABB" w:rsidRDefault="00471ABB">
      <w:r>
        <w:t>- детям, состоящим на учете у фтизиатра, вне зависимости от среднедушевого дохода семьи.</w:t>
      </w:r>
    </w:p>
    <w:p w:rsidR="00691876" w:rsidRDefault="00691876"/>
    <w:p w:rsidR="00471ABB" w:rsidRDefault="00471ABB">
      <w:r>
        <w:t>3.2</w:t>
      </w:r>
      <w:proofErr w:type="gramStart"/>
      <w:r>
        <w:t xml:space="preserve"> Д</w:t>
      </w:r>
      <w:proofErr w:type="gramEnd"/>
      <w:r>
        <w:t>ля предоставления частичной компенсации стоимости питания обучающимися из малообеспеченных семей родители должны предоставить в образовательное учреждение</w:t>
      </w:r>
      <w:r w:rsidR="00691876">
        <w:t xml:space="preserve"> следующие документы:</w:t>
      </w:r>
    </w:p>
    <w:p w:rsidR="00691876" w:rsidRDefault="00691876">
      <w:r>
        <w:t>-заявление</w:t>
      </w:r>
    </w:p>
    <w:p w:rsidR="00691876" w:rsidRDefault="00691876">
      <w:r>
        <w:t>- справку органов защиты населения о получении ежемесячного пособия  на ребенка</w:t>
      </w:r>
    </w:p>
    <w:p w:rsidR="00691876" w:rsidRDefault="00691876"/>
    <w:p w:rsidR="00691876" w:rsidRDefault="00691876">
      <w:r>
        <w:t>3.3</w:t>
      </w:r>
      <w:proofErr w:type="gramStart"/>
      <w:r>
        <w:t xml:space="preserve"> Д</w:t>
      </w:r>
      <w:proofErr w:type="gramEnd"/>
      <w:r>
        <w:t>ля предоставления частичной компенсации стоимости питания обучающимися, состоящими на учете у фтизиатра родители должны предоставить в учебное заведение следующие документы:</w:t>
      </w:r>
    </w:p>
    <w:p w:rsidR="00691876" w:rsidRDefault="00691876">
      <w:r>
        <w:t>-заявление</w:t>
      </w:r>
    </w:p>
    <w:p w:rsidR="00691876" w:rsidRDefault="00691876">
      <w:r>
        <w:lastRenderedPageBreak/>
        <w:t>- медицинскую справку, подтверждающую факт поставки на учет у фтизиатра.</w:t>
      </w:r>
    </w:p>
    <w:p w:rsidR="00691876" w:rsidRDefault="00691876"/>
    <w:p w:rsidR="00691876" w:rsidRDefault="00691876">
      <w:r>
        <w:t>3.4 Ответственность за достоверность  предоставляемых документов</w:t>
      </w:r>
      <w:proofErr w:type="gramStart"/>
      <w:r>
        <w:t xml:space="preserve">  ,</w:t>
      </w:r>
      <w:proofErr w:type="gramEnd"/>
      <w:r>
        <w:t xml:space="preserve"> представляющих право на получение частичной компенсации стоимости питания, несут родители.</w:t>
      </w:r>
    </w:p>
    <w:p w:rsidR="00691876" w:rsidRDefault="00691876"/>
    <w:p w:rsidR="00691876" w:rsidRDefault="00691876">
      <w:r>
        <w:t>3.5  На организацию питания учащихся предоставляются средства из районного и областного бюджетов из расчета</w:t>
      </w:r>
      <w:proofErr w:type="gramStart"/>
      <w:r>
        <w:t xml:space="preserve"> :</w:t>
      </w:r>
      <w:proofErr w:type="gramEnd"/>
      <w:r>
        <w:t xml:space="preserve"> 7 рублей (районный) и 15 рублей (областной) в день на одного обучающегося в течение учебного года за период фактического посещение образовательного учреждения.</w:t>
      </w:r>
    </w:p>
    <w:p w:rsidR="00691876" w:rsidRDefault="00691876"/>
    <w:p w:rsidR="00691876" w:rsidRDefault="00691876">
      <w:r>
        <w:t xml:space="preserve"> 3.6 Организация питания осуществляется на договорной основе со столовой  общественного питания ООО «Гелио-Пакс-Агро-3». Компенсация стоимости питания поступает на расчетный счет ООО «Гелио-Пакс-Агро-3».</w:t>
      </w:r>
    </w:p>
    <w:p w:rsidR="00691876" w:rsidRDefault="00691876"/>
    <w:p w:rsidR="00691876" w:rsidRDefault="00691876">
      <w:r>
        <w:t>3.7 Образовательное учреждение до 3 числа месяца</w:t>
      </w:r>
      <w:proofErr w:type="gramStart"/>
      <w:r>
        <w:t xml:space="preserve"> ,</w:t>
      </w:r>
      <w:proofErr w:type="gramEnd"/>
      <w:r>
        <w:t xml:space="preserve"> следующего за отчетным месяцем , представляет в централизованную бухгалтерию отчет о питании , а именно:</w:t>
      </w:r>
    </w:p>
    <w:p w:rsidR="00691876" w:rsidRDefault="00691876">
      <w:r>
        <w:t xml:space="preserve">- счет-фактуру на использование средств на питание учащихся </w:t>
      </w:r>
      <w:proofErr w:type="gramStart"/>
      <w:r>
        <w:t xml:space="preserve">( </w:t>
      </w:r>
      <w:proofErr w:type="gramEnd"/>
      <w:r>
        <w:t>предоставляет бухгалтерия ООО «гелио-Пакса-Агро3»;</w:t>
      </w:r>
    </w:p>
    <w:p w:rsidR="00691876" w:rsidRDefault="00691876">
      <w:r>
        <w:t>- списки учащихся</w:t>
      </w:r>
      <w:proofErr w:type="gramStart"/>
      <w:r>
        <w:t xml:space="preserve"> ,</w:t>
      </w:r>
      <w:proofErr w:type="gramEnd"/>
      <w:r>
        <w:t xml:space="preserve"> фактически посещающих школу за истекший месяц;  </w:t>
      </w:r>
    </w:p>
    <w:p w:rsidR="00691876" w:rsidRDefault="00691876">
      <w:r>
        <w:t>- меню питания детей за истекший месяц.</w:t>
      </w:r>
    </w:p>
    <w:p w:rsidR="00691876" w:rsidRDefault="00691876"/>
    <w:p w:rsidR="00471ABB" w:rsidRDefault="00471ABB"/>
    <w:sectPr w:rsidR="00471ABB" w:rsidSect="009F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9A4"/>
    <w:multiLevelType w:val="multilevel"/>
    <w:tmpl w:val="90D8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96C63"/>
    <w:multiLevelType w:val="multilevel"/>
    <w:tmpl w:val="A4E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B771C"/>
    <w:multiLevelType w:val="multilevel"/>
    <w:tmpl w:val="73F2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E0C77"/>
    <w:rsid w:val="00315357"/>
    <w:rsid w:val="00471ABB"/>
    <w:rsid w:val="00691876"/>
    <w:rsid w:val="009F3AA4"/>
    <w:rsid w:val="00AE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AA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0C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C77"/>
    <w:rPr>
      <w:b/>
      <w:bCs/>
      <w:sz w:val="36"/>
      <w:szCs w:val="36"/>
    </w:rPr>
  </w:style>
  <w:style w:type="character" w:customStyle="1" w:styleId="art-postheader">
    <w:name w:val="art-postheader"/>
    <w:basedOn w:val="a0"/>
    <w:rsid w:val="00AE0C77"/>
  </w:style>
  <w:style w:type="character" w:customStyle="1" w:styleId="art-metadata-icons">
    <w:name w:val="art-metadata-icons"/>
    <w:basedOn w:val="a0"/>
    <w:rsid w:val="00AE0C77"/>
  </w:style>
  <w:style w:type="paragraph" w:styleId="a3">
    <w:name w:val="Normal (Web)"/>
    <w:basedOn w:val="a"/>
    <w:uiPriority w:val="99"/>
    <w:unhideWhenUsed/>
    <w:rsid w:val="00AE0C7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0C77"/>
    <w:rPr>
      <w:b/>
      <w:bCs/>
    </w:rPr>
  </w:style>
  <w:style w:type="paragraph" w:styleId="a5">
    <w:name w:val="Balloon Text"/>
    <w:basedOn w:val="a"/>
    <w:link w:val="a6"/>
    <w:rsid w:val="00AE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0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602</Words>
  <Characters>4817</Characters>
  <Application>Microsoft Office Word</Application>
  <DocSecurity>0</DocSecurity>
  <Lines>40</Lines>
  <Paragraphs>10</Paragraphs>
  <ScaleCrop>false</ScaleCrop>
  <Company>МОУ Бочаровская СОШ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Бочаровский</dc:creator>
  <cp:keywords/>
  <dc:description/>
  <cp:lastModifiedBy>Loner-XP</cp:lastModifiedBy>
  <cp:revision>4</cp:revision>
  <dcterms:created xsi:type="dcterms:W3CDTF">2011-12-20T10:22:00Z</dcterms:created>
  <dcterms:modified xsi:type="dcterms:W3CDTF">2012-01-10T17:20:00Z</dcterms:modified>
</cp:coreProperties>
</file>